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4E7" w:rsidRDefault="003D04E7" w:rsidP="003D04E7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 xml:space="preserve">WALT: use descriptive language to describe a character. </w:t>
      </w:r>
    </w:p>
    <w:p w:rsidR="003D04E7" w:rsidRDefault="003D04E7" w:rsidP="003D04E7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SUCCESS CRITERIA:</w:t>
      </w:r>
    </w:p>
    <w:p w:rsidR="003D04E7" w:rsidRPr="0086477D" w:rsidRDefault="003D04E7" w:rsidP="003D04E7">
      <w:pPr>
        <w:widowControl w:val="0"/>
        <w:ind w:left="567" w:hanging="567"/>
        <w:rPr>
          <w:sz w:val="22"/>
          <w:szCs w:val="22"/>
          <w:highlight w:val="yellow"/>
          <w14:ligatures w14:val="none"/>
        </w:rPr>
      </w:pPr>
      <w:r w:rsidRPr="0086477D">
        <w:rPr>
          <w:rFonts w:ascii="Symbol" w:hAnsi="Symbol"/>
          <w:highlight w:val="yellow"/>
          <w:lang w:val="x-none"/>
        </w:rPr>
        <w:t></w:t>
      </w:r>
      <w:r w:rsidRPr="0086477D">
        <w:rPr>
          <w:highlight w:val="yellow"/>
        </w:rPr>
        <w:t> </w:t>
      </w:r>
      <w:r w:rsidRPr="0086477D">
        <w:rPr>
          <w:sz w:val="22"/>
          <w:szCs w:val="22"/>
          <w:highlight w:val="yellow"/>
          <w14:ligatures w14:val="none"/>
        </w:rPr>
        <w:t>I have said who the character is in the opening statement.</w:t>
      </w:r>
    </w:p>
    <w:p w:rsidR="003D04E7" w:rsidRPr="0086477D" w:rsidRDefault="003D04E7" w:rsidP="003D04E7">
      <w:pPr>
        <w:widowControl w:val="0"/>
        <w:ind w:left="567" w:hanging="567"/>
        <w:rPr>
          <w:sz w:val="22"/>
          <w:szCs w:val="22"/>
          <w:highlight w:val="yellow"/>
          <w14:ligatures w14:val="none"/>
        </w:rPr>
      </w:pPr>
      <w:r w:rsidRPr="0086477D">
        <w:rPr>
          <w:rFonts w:ascii="Symbol" w:hAnsi="Symbol"/>
          <w:highlight w:val="yellow"/>
          <w:lang w:val="x-none"/>
        </w:rPr>
        <w:t></w:t>
      </w:r>
      <w:r w:rsidRPr="0086477D">
        <w:rPr>
          <w:highlight w:val="yellow"/>
        </w:rPr>
        <w:t> </w:t>
      </w:r>
      <w:r w:rsidRPr="0086477D">
        <w:rPr>
          <w:sz w:val="22"/>
          <w:szCs w:val="22"/>
          <w:highlight w:val="yellow"/>
          <w14:ligatures w14:val="none"/>
        </w:rPr>
        <w:t>I have used metaphors and similes to describe their appearance.</w:t>
      </w:r>
    </w:p>
    <w:p w:rsidR="003D04E7" w:rsidRPr="0086477D" w:rsidRDefault="003D04E7" w:rsidP="003D04E7">
      <w:pPr>
        <w:widowControl w:val="0"/>
        <w:ind w:left="567" w:hanging="567"/>
        <w:rPr>
          <w:sz w:val="22"/>
          <w:szCs w:val="22"/>
          <w:highlight w:val="yellow"/>
          <w14:ligatures w14:val="none"/>
        </w:rPr>
      </w:pPr>
      <w:r w:rsidRPr="0086477D">
        <w:rPr>
          <w:rFonts w:ascii="Symbol" w:hAnsi="Symbol"/>
          <w:highlight w:val="yellow"/>
          <w:lang w:val="x-none"/>
        </w:rPr>
        <w:t></w:t>
      </w:r>
      <w:r w:rsidRPr="0086477D">
        <w:rPr>
          <w:highlight w:val="yellow"/>
        </w:rPr>
        <w:t> </w:t>
      </w:r>
      <w:r w:rsidRPr="0086477D">
        <w:rPr>
          <w:sz w:val="22"/>
          <w:szCs w:val="22"/>
          <w:highlight w:val="yellow"/>
          <w14:ligatures w14:val="none"/>
        </w:rPr>
        <w:t>I have included what the characters personality is like.</w:t>
      </w:r>
    </w:p>
    <w:p w:rsidR="003D04E7" w:rsidRDefault="003D04E7" w:rsidP="003D04E7">
      <w:pPr>
        <w:widowControl w:val="0"/>
        <w:ind w:left="567" w:hanging="567"/>
        <w:rPr>
          <w:sz w:val="22"/>
          <w:szCs w:val="22"/>
          <w14:ligatures w14:val="none"/>
        </w:rPr>
      </w:pPr>
      <w:r w:rsidRPr="0086477D">
        <w:rPr>
          <w:rFonts w:ascii="Symbol" w:hAnsi="Symbol"/>
          <w:highlight w:val="yellow"/>
          <w:lang w:val="x-none"/>
        </w:rPr>
        <w:t></w:t>
      </w:r>
      <w:r w:rsidRPr="0086477D">
        <w:rPr>
          <w:highlight w:val="yellow"/>
        </w:rPr>
        <w:t> </w:t>
      </w:r>
      <w:r w:rsidRPr="0086477D">
        <w:rPr>
          <w:sz w:val="22"/>
          <w:szCs w:val="22"/>
          <w:highlight w:val="yellow"/>
          <w14:ligatures w14:val="none"/>
        </w:rPr>
        <w:t>I have used interesting adjectives in my writing.</w:t>
      </w:r>
      <w:bookmarkStart w:id="0" w:name="_GoBack"/>
      <w:bookmarkEnd w:id="0"/>
    </w:p>
    <w:p w:rsidR="00550345" w:rsidRDefault="003D04E7" w:rsidP="00550345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86477D" w:rsidRPr="0086477D" w:rsidRDefault="00550345" w:rsidP="00550345">
      <w:pPr>
        <w:widowControl w:val="0"/>
        <w:rPr>
          <w:u w:val="single"/>
        </w:rPr>
      </w:pPr>
      <w:r>
        <w:rPr>
          <w14:ligatures w14:val="none"/>
        </w:rPr>
        <w:t xml:space="preserve">                                                                 </w:t>
      </w:r>
      <w:r w:rsidR="0086477D">
        <w:rPr>
          <w:u w:val="single"/>
        </w:rPr>
        <w:t>My Character Description</w:t>
      </w:r>
    </w:p>
    <w:p w:rsidR="0086477D" w:rsidRDefault="0086477D" w:rsidP="00550345">
      <w:pPr>
        <w:widowControl w:val="0"/>
        <w:rPr>
          <w:noProof/>
          <w14:ligatures w14:val="none"/>
        </w:rPr>
      </w:pPr>
      <w:r>
        <w:rPr>
          <w:noProof/>
          <w14:ligatures w14:val="none"/>
        </w:rPr>
        <w:t xml:space="preserve">                                       </w:t>
      </w:r>
      <w:r>
        <w:rPr>
          <w:rFonts w:ascii="Arial" w:hAnsi="Arial" w:cs="Arial"/>
          <w:noProof/>
          <w14:ligatures w14:val="none"/>
          <w14:cntxtAlts w14:val="0"/>
        </w:rPr>
        <w:drawing>
          <wp:inline distT="0" distB="0" distL="0" distR="0" wp14:anchorId="7F17B457" wp14:editId="756C9D5B">
            <wp:extent cx="2676525" cy="3295650"/>
            <wp:effectExtent l="0" t="0" r="9525" b="0"/>
            <wp:docPr id="5" name="il_fi" descr="http://pirates.ugo.com/images/villains/davy-jon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irates.ugo.com/images/villains/davy-jon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840" cy="329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7D" w:rsidRDefault="0086477D" w:rsidP="00550345">
      <w:pPr>
        <w:widowControl w:val="0"/>
        <w:rPr>
          <w:noProof/>
          <w14:ligatures w14:val="none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  <w14:ligatures w14:val="none"/>
          <w14:cntxtAlts w14:val="0"/>
        </w:rPr>
        <w:drawing>
          <wp:inline distT="0" distB="0" distL="0" distR="0" wp14:anchorId="671C4D08" wp14:editId="59001234">
            <wp:extent cx="1371600" cy="2028825"/>
            <wp:effectExtent l="0" t="0" r="0" b="9525"/>
            <wp:docPr id="4" name="rg_hi" descr="http://t0.gstatic.com/images?q=tbn:ANd9GcQQ7PEQbJfg9XcIOvu2JnbnitC-Yf761RxVQ2YYrezbTL_1WL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Q7PEQbJfg9XcIOvu2JnbnitC-Yf761RxVQ2YYrezbTL_1WL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14:ligatures w14:val="none"/>
          <w14:cntxtAlts w14:val="0"/>
        </w:rPr>
        <w:drawing>
          <wp:inline distT="0" distB="0" distL="0" distR="0" wp14:anchorId="18FF9952" wp14:editId="0214CB2E">
            <wp:extent cx="1371600" cy="2028825"/>
            <wp:effectExtent l="0" t="0" r="0" b="9525"/>
            <wp:docPr id="3" name="rg_hi" descr="http://t0.gstatic.com/images?q=tbn:ANd9GcQQ7PEQbJfg9XcIOvu2JnbnitC-Yf761RxVQ2YYrezbTL_1WLn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Q7PEQbJfg9XcIOvu2JnbnitC-Yf761RxVQ2YYrezbTL_1WLn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A11" w:rsidRPr="0086477D" w:rsidRDefault="0086477D" w:rsidP="00550345">
      <w:pPr>
        <w:widowControl w:val="0"/>
        <w:rPr>
          <w:noProof/>
          <w:sz w:val="32"/>
          <w:szCs w:val="32"/>
          <w14:ligatures w14:val="none"/>
        </w:rPr>
      </w:pPr>
      <w:r w:rsidRPr="0086477D">
        <w:rPr>
          <w:noProof/>
          <w:vanish/>
          <w:sz w:val="32"/>
          <w:szCs w:val="32"/>
          <w14:ligatures w14:val="none"/>
        </w:rPr>
        <w:drawing>
          <wp:inline distT="0" distB="0" distL="0" distR="0" wp14:anchorId="548DEC45" wp14:editId="63ADF8F8">
            <wp:extent cx="1371600" cy="2028825"/>
            <wp:effectExtent l="0" t="0" r="0" b="9525"/>
            <wp:docPr id="2" name="Picture 2" descr="http://t0.gstatic.com/images?q=tbn:ANd9GcQQ7PEQbJfg9XcIOvu2JnbnitC-Yf761RxVQ2YYrezbTL_1WLn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Q7PEQbJfg9XcIOvu2JnbnitC-Yf761RxVQ2YYrezbTL_1WLn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3A11" w:rsidRPr="0086477D">
        <w:rPr>
          <w:rFonts w:ascii="Informal Roman" w:hAnsi="Informal Roman"/>
          <w:sz w:val="32"/>
          <w:szCs w:val="32"/>
          <w14:ligatures w14:val="none"/>
        </w:rPr>
        <w:t>This ancient, rotten pirate has a resemblance to the</w:t>
      </w:r>
      <w:r w:rsidRPr="0086477D">
        <w:rPr>
          <w:rFonts w:ascii="Informal Roman" w:hAnsi="Informal Roman"/>
          <w:sz w:val="32"/>
          <w:szCs w:val="32"/>
          <w14:ligatures w14:val="none"/>
        </w:rPr>
        <w:t xml:space="preserve"> </w:t>
      </w:r>
      <w:r w:rsidR="00E53A11" w:rsidRPr="0086477D">
        <w:rPr>
          <w:rFonts w:ascii="Informal Roman" w:hAnsi="Informal Roman"/>
          <w:sz w:val="32"/>
          <w:szCs w:val="32"/>
          <w14:ligatures w14:val="none"/>
        </w:rPr>
        <w:t>out-dated Davy Jo</w:t>
      </w:r>
      <w:r w:rsidRPr="0086477D">
        <w:rPr>
          <w:rFonts w:ascii="Informal Roman" w:hAnsi="Informal Roman"/>
          <w:sz w:val="32"/>
          <w:szCs w:val="32"/>
          <w14:ligatures w14:val="none"/>
        </w:rPr>
        <w:t xml:space="preserve">nes himself. His skin is like </w:t>
      </w:r>
      <w:r w:rsidR="00E53A11" w:rsidRPr="0086477D">
        <w:rPr>
          <w:rFonts w:ascii="Informal Roman" w:hAnsi="Informal Roman"/>
          <w:sz w:val="32"/>
          <w:szCs w:val="32"/>
          <w14:ligatures w14:val="none"/>
        </w:rPr>
        <w:t>slippery octopus’s, slipping and sliding off everything. His disgusting hat</w:t>
      </w:r>
      <w:r w:rsidRPr="0086477D">
        <w:rPr>
          <w:rFonts w:ascii="Informal Roman" w:hAnsi="Informal Roman"/>
          <w:sz w:val="32"/>
          <w:szCs w:val="32"/>
          <w14:ligatures w14:val="none"/>
        </w:rPr>
        <w:t xml:space="preserve"> is like mouldy, gunky leather,</w:t>
      </w:r>
      <w:r w:rsidR="00E53A11" w:rsidRPr="0086477D">
        <w:rPr>
          <w:rFonts w:ascii="Informal Roman" w:hAnsi="Informal Roman"/>
          <w:sz w:val="32"/>
          <w:szCs w:val="32"/>
          <w14:ligatures w14:val="none"/>
        </w:rPr>
        <w:t xml:space="preserve"> slowly slithering off his head. This grossing creature’s</w:t>
      </w:r>
    </w:p>
    <w:p w:rsidR="00215CE7" w:rsidRDefault="00E53A11" w:rsidP="00550345">
      <w:pPr>
        <w:widowControl w:val="0"/>
        <w:rPr>
          <w:rFonts w:ascii="Informal Roman" w:hAnsi="Informal Roman"/>
          <w:sz w:val="32"/>
          <w:szCs w:val="32"/>
          <w14:ligatures w14:val="none"/>
        </w:rPr>
      </w:pPr>
      <w:proofErr w:type="gramStart"/>
      <w:r w:rsidRPr="0086477D">
        <w:rPr>
          <w:rFonts w:ascii="Informal Roman" w:hAnsi="Informal Roman"/>
          <w:sz w:val="32"/>
          <w:szCs w:val="32"/>
          <w14:ligatures w14:val="none"/>
        </w:rPr>
        <w:t>eyes</w:t>
      </w:r>
      <w:proofErr w:type="gramEnd"/>
      <w:r w:rsidRPr="0086477D">
        <w:rPr>
          <w:rFonts w:ascii="Informal Roman" w:hAnsi="Informal Roman"/>
          <w:sz w:val="32"/>
          <w:szCs w:val="32"/>
          <w14:ligatures w14:val="none"/>
        </w:rPr>
        <w:t xml:space="preserve"> are like </w:t>
      </w:r>
      <w:r w:rsidR="00215CE7" w:rsidRPr="0086477D">
        <w:rPr>
          <w:rFonts w:ascii="Informal Roman" w:hAnsi="Informal Roman"/>
          <w:sz w:val="32"/>
          <w:szCs w:val="32"/>
          <w14:ligatures w14:val="none"/>
        </w:rPr>
        <w:t>rock-hard concrete, unmovable by man.</w:t>
      </w:r>
      <w:r w:rsidR="0086477D" w:rsidRPr="0086477D">
        <w:rPr>
          <w:rFonts w:ascii="Informal Roman" w:hAnsi="Informal Roman"/>
          <w:sz w:val="32"/>
          <w:szCs w:val="32"/>
          <w14:ligatures w14:val="none"/>
        </w:rPr>
        <w:t xml:space="preserve"> </w:t>
      </w:r>
      <w:r w:rsidR="00215CE7" w:rsidRPr="0086477D">
        <w:rPr>
          <w:rFonts w:ascii="Informal Roman" w:hAnsi="Informal Roman"/>
          <w:sz w:val="32"/>
          <w:szCs w:val="32"/>
          <w14:ligatures w14:val="none"/>
        </w:rPr>
        <w:t>He waits on his ghostly ship for his next satisfying prey to pop out of the water, ready to be vanquished. This Monsters Death-Defying bre</w:t>
      </w:r>
      <w:r w:rsidR="0086477D" w:rsidRPr="0086477D">
        <w:rPr>
          <w:rFonts w:ascii="Informal Roman" w:hAnsi="Informal Roman"/>
          <w:sz w:val="32"/>
          <w:szCs w:val="32"/>
          <w14:ligatures w14:val="none"/>
        </w:rPr>
        <w:t>ath smells like 1000 souls be</w:t>
      </w:r>
      <w:r w:rsidR="00215CE7" w:rsidRPr="0086477D">
        <w:rPr>
          <w:rFonts w:ascii="Informal Roman" w:hAnsi="Informal Roman"/>
          <w:sz w:val="32"/>
          <w:szCs w:val="32"/>
          <w14:ligatures w14:val="none"/>
        </w:rPr>
        <w:t xml:space="preserve"> slaughtered. He uses each ghastly </w:t>
      </w:r>
      <w:r w:rsidR="0086477D" w:rsidRPr="0086477D">
        <w:rPr>
          <w:rFonts w:ascii="Informal Roman" w:hAnsi="Informal Roman"/>
          <w:sz w:val="32"/>
          <w:szCs w:val="32"/>
          <w14:ligatures w14:val="none"/>
        </w:rPr>
        <w:t>tentacle like we use our hand’s using</w:t>
      </w:r>
      <w:r w:rsidR="00215CE7" w:rsidRPr="0086477D">
        <w:rPr>
          <w:rFonts w:ascii="Informal Roman" w:hAnsi="Informal Roman"/>
          <w:sz w:val="32"/>
          <w:szCs w:val="32"/>
          <w14:ligatures w14:val="none"/>
        </w:rPr>
        <w:t xml:space="preserve"> gruesome, highly developed tentacles.</w:t>
      </w:r>
    </w:p>
    <w:p w:rsidR="0086477D" w:rsidRPr="0086477D" w:rsidRDefault="0086477D" w:rsidP="00550345">
      <w:pPr>
        <w:widowControl w:val="0"/>
        <w:rPr>
          <w:rFonts w:ascii="Informal Roman" w:hAnsi="Informal Roman"/>
          <w:sz w:val="32"/>
          <w:szCs w:val="32"/>
          <w14:ligatures w14:val="none"/>
        </w:rPr>
      </w:pPr>
      <w:r>
        <w:rPr>
          <w:rFonts w:ascii="Informal Roman" w:hAnsi="Informal Roman"/>
          <w:sz w:val="32"/>
          <w:szCs w:val="32"/>
          <w14:ligatures w14:val="none"/>
        </w:rPr>
        <w:t>By Joel</w:t>
      </w:r>
    </w:p>
    <w:p w:rsidR="0086477D" w:rsidRPr="0086477D" w:rsidRDefault="0086477D" w:rsidP="00550345">
      <w:pPr>
        <w:widowControl w:val="0"/>
        <w:rPr>
          <w:rFonts w:ascii="Informal Roman" w:hAnsi="Informal Roman"/>
          <w:sz w:val="36"/>
          <w:szCs w:val="36"/>
          <w14:ligatures w14:val="none"/>
        </w:rPr>
      </w:pPr>
    </w:p>
    <w:p w:rsidR="0086477D" w:rsidRPr="0086477D" w:rsidRDefault="0086477D" w:rsidP="00550345">
      <w:pPr>
        <w:widowControl w:val="0"/>
        <w:rPr>
          <w:rFonts w:ascii="Informal Roman" w:hAnsi="Informal Roman"/>
          <w:sz w:val="28"/>
          <w:szCs w:val="28"/>
          <w14:ligatures w14:val="none"/>
        </w:rPr>
      </w:pPr>
    </w:p>
    <w:sectPr w:rsidR="0086477D" w:rsidRPr="008647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E7"/>
    <w:rsid w:val="00117895"/>
    <w:rsid w:val="00215CE7"/>
    <w:rsid w:val="003D04E7"/>
    <w:rsid w:val="00550345"/>
    <w:rsid w:val="0086477D"/>
    <w:rsid w:val="00E5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E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A11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E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A11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nz/imgres?imgurl=http://pirates.ugo.com/images/villains/davy-jones.jpg&amp;imgrefurl=http://pirates.ugo.com/%3Fcur%3Ddavy-jones%26gallery%3Dtrue&amp;usg=__oMBnahMGsYiccJPyC_1QGK6-MM8=&amp;h=267&amp;w=180&amp;sz=20&amp;hl=en&amp;start=4&amp;zoom=1&amp;tbnid=czKwjTVtquldOM:&amp;tbnh=113&amp;tbnw=76&amp;ei=xV7QTfbdK4qisAOx0qC5Cw&amp;prev=/search%3Fq%3Ddavy%2Bjones%26um%3D1%26hl%3Den%26safe%3Dactive%26sa%3DN%26rls%3Dcom.microsoft:en-nz:IE-SearchBox%26rlz%3D1I7ADRA_en%26biw%3D1899%26bih%3D879%26tbm%3Disch&amp;um=1&amp;itbs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imgurl=http://pirates.ugo.com/images/villains/davy-jones.jpg&amp;imgrefurl=http://pirates.ugo.com/?cur=davy-jones&amp;gallery=true&amp;usg=__oMBnahMGsYiccJPyC_1QGK6-MM8=&amp;h=267&amp;w=180&amp;sz=20&amp;hl=en&amp;start=4&amp;zoom=1&amp;tbnid=czKwjTVtquldOM:&amp;tbnh=113&amp;tbnw=76&amp;ei=xV7QTfbdK4qisAOx0qC5Cw&amp;prev=/search?q=davy+jones&amp;um=1&amp;hl=en&amp;safe=active&amp;sa=N&amp;rls=com.microsoft:en-nz:IE-SearchBox&amp;rlz=1I7ADRA_en&amp;biw=1899&amp;bih=879&amp;tbm=isch&amp;um=1&amp;itbs=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62B6B0A1</Template>
  <TotalTime>0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2</cp:revision>
  <dcterms:created xsi:type="dcterms:W3CDTF">2011-05-15T23:19:00Z</dcterms:created>
  <dcterms:modified xsi:type="dcterms:W3CDTF">2011-05-15T23:19:00Z</dcterms:modified>
</cp:coreProperties>
</file>